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32E6" w:rsidRDefault="00FF465B">
      <w:pPr>
        <w:rPr>
          <w:b/>
          <w:sz w:val="28"/>
          <w:szCs w:val="28"/>
        </w:rPr>
      </w:pPr>
      <w:r w:rsidRPr="00FF465B">
        <w:rPr>
          <w:b/>
          <w:sz w:val="28"/>
          <w:szCs w:val="28"/>
        </w:rPr>
        <w:t>ADAB</w:t>
      </w:r>
    </w:p>
    <w:p w:rsidR="00FF465B" w:rsidRDefault="00FF465B">
      <w:pPr>
        <w:rPr>
          <w:b/>
          <w:sz w:val="28"/>
          <w:szCs w:val="28"/>
        </w:rPr>
      </w:pPr>
      <w:r>
        <w:rPr>
          <w:b/>
          <w:sz w:val="28"/>
          <w:szCs w:val="28"/>
        </w:rPr>
        <w:t xml:space="preserve">                                       </w:t>
      </w:r>
      <w:r w:rsidR="00584D5F">
        <w:rPr>
          <w:b/>
          <w:sz w:val="28"/>
          <w:szCs w:val="28"/>
        </w:rPr>
        <w:t xml:space="preserve">  </w:t>
      </w:r>
      <w:r>
        <w:rPr>
          <w:b/>
          <w:sz w:val="28"/>
          <w:szCs w:val="28"/>
        </w:rPr>
        <w:t>Journée à Montpellier</w:t>
      </w:r>
    </w:p>
    <w:p w:rsidR="00FF465B" w:rsidRDefault="00FF465B">
      <w:pPr>
        <w:rPr>
          <w:b/>
          <w:sz w:val="28"/>
          <w:szCs w:val="28"/>
        </w:rPr>
      </w:pPr>
      <w:r>
        <w:rPr>
          <w:b/>
          <w:sz w:val="28"/>
          <w:szCs w:val="28"/>
        </w:rPr>
        <w:t xml:space="preserve">             </w:t>
      </w:r>
      <w:r w:rsidR="00584D5F">
        <w:rPr>
          <w:b/>
          <w:sz w:val="28"/>
          <w:szCs w:val="28"/>
        </w:rPr>
        <w:t xml:space="preserve">                             Samedi </w:t>
      </w:r>
      <w:r>
        <w:rPr>
          <w:b/>
          <w:sz w:val="28"/>
          <w:szCs w:val="28"/>
        </w:rPr>
        <w:t>2 juillet 2022</w:t>
      </w:r>
    </w:p>
    <w:p w:rsidR="00FF465B" w:rsidRPr="00584D5F" w:rsidRDefault="00FF465B">
      <w:pPr>
        <w:rPr>
          <w:sz w:val="28"/>
          <w:szCs w:val="28"/>
        </w:rPr>
      </w:pPr>
      <w:r w:rsidRPr="00584D5F">
        <w:rPr>
          <w:sz w:val="28"/>
          <w:szCs w:val="28"/>
        </w:rPr>
        <w:t>9h : Départ du garage de GRV à la Devèze, rue Joliot-Curie.</w:t>
      </w:r>
    </w:p>
    <w:p w:rsidR="00584D5F" w:rsidRPr="00584D5F" w:rsidRDefault="00FF465B">
      <w:pPr>
        <w:rPr>
          <w:noProof/>
          <w:sz w:val="28"/>
          <w:szCs w:val="28"/>
          <w:lang w:eastAsia="fr-FR"/>
        </w:rPr>
      </w:pPr>
      <w:r w:rsidRPr="00584D5F">
        <w:rPr>
          <w:sz w:val="28"/>
          <w:szCs w:val="28"/>
        </w:rPr>
        <w:t>10h : Visite guidée de l’exposition « </w:t>
      </w:r>
      <w:r w:rsidR="00584D5F" w:rsidRPr="00324DCA">
        <w:rPr>
          <w:b/>
          <w:sz w:val="28"/>
          <w:szCs w:val="28"/>
        </w:rPr>
        <w:t xml:space="preserve">Le voyage en Italie de </w:t>
      </w:r>
      <w:r w:rsidRPr="00324DCA">
        <w:rPr>
          <w:b/>
          <w:sz w:val="28"/>
          <w:szCs w:val="28"/>
        </w:rPr>
        <w:t>Louis Gauffier</w:t>
      </w:r>
      <w:r w:rsidRPr="00584D5F">
        <w:rPr>
          <w:sz w:val="28"/>
          <w:szCs w:val="28"/>
        </w:rPr>
        <w:t> » au Musée Fabre.</w:t>
      </w:r>
      <w:r w:rsidR="00DE13E9">
        <w:rPr>
          <w:sz w:val="28"/>
          <w:szCs w:val="28"/>
        </w:rPr>
        <w:t xml:space="preserve"> </w:t>
      </w:r>
      <w:r w:rsidR="00DE13E9">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r w:rsidR="001214C6">
        <w:rPr>
          <w:noProof/>
          <w:sz w:val="28"/>
          <w:szCs w:val="28"/>
          <w:lang w:eastAsia="fr-FR"/>
        </w:rPr>
        <w:t>Ce peintre, ami de F.X. Fabre a été</w:t>
      </w:r>
      <w:r w:rsidR="001A21EE">
        <w:rPr>
          <w:noProof/>
          <w:sz w:val="28"/>
          <w:szCs w:val="28"/>
          <w:lang w:eastAsia="fr-FR"/>
        </w:rPr>
        <w:t xml:space="preserve"> Prix de Rome en 1784 et a mené</w:t>
      </w:r>
      <w:r w:rsidR="001214C6">
        <w:rPr>
          <w:noProof/>
          <w:sz w:val="28"/>
          <w:szCs w:val="28"/>
          <w:lang w:eastAsia="fr-FR"/>
        </w:rPr>
        <w:t xml:space="preserve"> toute sa carrière en Italie entre Rome et Florence. Il a peint des sujets mythologiques et bibliques mais surtout de magn</w:t>
      </w:r>
      <w:r w:rsidR="001A21EE">
        <w:rPr>
          <w:noProof/>
          <w:sz w:val="28"/>
          <w:szCs w:val="28"/>
          <w:lang w:eastAsia="fr-FR"/>
        </w:rPr>
        <w:t>i</w:t>
      </w:r>
      <w:r w:rsidR="001214C6">
        <w:rPr>
          <w:noProof/>
          <w:sz w:val="28"/>
          <w:szCs w:val="28"/>
          <w:lang w:eastAsia="fr-FR"/>
        </w:rPr>
        <w:t>fiques paysages de Toscane.</w:t>
      </w:r>
      <w:r w:rsidR="00584D5F" w:rsidRPr="00584D5F">
        <w:rPr>
          <w:noProof/>
          <w:sz w:val="28"/>
          <w:szCs w:val="28"/>
          <w:lang w:eastAsia="fr-FR"/>
        </w:rPr>
        <w:t xml:space="preserve">     </w:t>
      </w:r>
    </w:p>
    <w:p w:rsidR="00FF465B" w:rsidRDefault="00584D5F">
      <w:pPr>
        <w:rPr>
          <w:b/>
          <w:sz w:val="28"/>
          <w:szCs w:val="28"/>
        </w:rPr>
      </w:pPr>
      <w:r>
        <w:rPr>
          <w:b/>
          <w:noProof/>
          <w:sz w:val="28"/>
          <w:szCs w:val="28"/>
          <w:lang w:eastAsia="fr-FR"/>
        </w:rPr>
        <w:t xml:space="preserve">  </w:t>
      </w:r>
      <w:r>
        <w:rPr>
          <w:b/>
          <w:noProof/>
          <w:sz w:val="28"/>
          <w:szCs w:val="28"/>
          <w:lang w:eastAsia="fr-FR"/>
        </w:rPr>
        <w:drawing>
          <wp:inline distT="0" distB="0" distL="0" distR="0">
            <wp:extent cx="5587433" cy="2196000"/>
            <wp:effectExtent l="19050" t="0" r="0" b="0"/>
            <wp:docPr id="1" name="Image 1" descr="C:\Users\Proprietaire\Documents\Bulletin 2e trimestre\slider1_gauffier2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oprietaire\Documents\Bulletin 2e trimestre\slider1_gauffier2022.jpg"/>
                    <pic:cNvPicPr>
                      <a:picLocks noChangeAspect="1" noChangeArrowheads="1"/>
                    </pic:cNvPicPr>
                  </pic:nvPicPr>
                  <pic:blipFill>
                    <a:blip r:embed="rId4" cstate="print"/>
                    <a:srcRect/>
                    <a:stretch>
                      <a:fillRect/>
                    </a:stretch>
                  </pic:blipFill>
                  <pic:spPr bwMode="auto">
                    <a:xfrm>
                      <a:off x="0" y="0"/>
                      <a:ext cx="5587433" cy="2196000"/>
                    </a:xfrm>
                    <a:prstGeom prst="rect">
                      <a:avLst/>
                    </a:prstGeom>
                    <a:noFill/>
                    <a:ln w="9525">
                      <a:noFill/>
                      <a:miter lim="800000"/>
                      <a:headEnd/>
                      <a:tailEnd/>
                    </a:ln>
                  </pic:spPr>
                </pic:pic>
              </a:graphicData>
            </a:graphic>
          </wp:inline>
        </w:drawing>
      </w:r>
      <w:r w:rsidR="00DE13E9">
        <w:rPr>
          <w:b/>
          <w:noProof/>
          <w:sz w:val="28"/>
          <w:szCs w:val="28"/>
          <w:lang w:eastAsia="fr-FR"/>
        </w:rPr>
        <w:t xml:space="preserve"> </w:t>
      </w:r>
    </w:p>
    <w:p w:rsidR="00584D5F" w:rsidRPr="00324DCA" w:rsidRDefault="00324DCA">
      <w:r>
        <w:rPr>
          <w:b/>
          <w:sz w:val="28"/>
          <w:szCs w:val="28"/>
        </w:rPr>
        <w:t xml:space="preserve">                                         </w:t>
      </w:r>
      <w:r w:rsidRPr="00324DCA">
        <w:t>Paysage toscan par Louis Gauffier</w:t>
      </w:r>
    </w:p>
    <w:p w:rsidR="001214C6" w:rsidRDefault="001214C6" w:rsidP="0096301F">
      <w:pPr>
        <w:jc w:val="both"/>
        <w:rPr>
          <w:sz w:val="28"/>
          <w:szCs w:val="28"/>
        </w:rPr>
      </w:pPr>
      <w:r>
        <w:rPr>
          <w:sz w:val="28"/>
          <w:szCs w:val="28"/>
        </w:rPr>
        <w:t>Le charme de ses paysages fait qu’il est présent dans de nombreux et grands musées qui ont prêté des œuvres, comme les musées d’art de Philadelphie, Edimbourg, San Francisco, Melbourne et bien sûr les Offices. C’est donc à une redécouverte de l’Italie à l’époque d</w:t>
      </w:r>
      <w:r w:rsidR="001A21EE">
        <w:rPr>
          <w:sz w:val="28"/>
          <w:szCs w:val="28"/>
        </w:rPr>
        <w:t>u « Grand Tour » que nous serons conviés</w:t>
      </w:r>
      <w:r>
        <w:rPr>
          <w:sz w:val="28"/>
          <w:szCs w:val="28"/>
        </w:rPr>
        <w:t>.</w:t>
      </w:r>
    </w:p>
    <w:p w:rsidR="00FF465B" w:rsidRPr="00584D5F" w:rsidRDefault="00FF465B" w:rsidP="0096301F">
      <w:pPr>
        <w:jc w:val="both"/>
        <w:rPr>
          <w:sz w:val="28"/>
          <w:szCs w:val="28"/>
        </w:rPr>
      </w:pPr>
      <w:r w:rsidRPr="00584D5F">
        <w:rPr>
          <w:sz w:val="28"/>
          <w:szCs w:val="28"/>
        </w:rPr>
        <w:t>12h 30 : Déjeuner au restaurant.</w:t>
      </w:r>
    </w:p>
    <w:p w:rsidR="00FF465B" w:rsidRPr="00584D5F" w:rsidRDefault="00FF465B" w:rsidP="0096301F">
      <w:pPr>
        <w:jc w:val="both"/>
        <w:rPr>
          <w:sz w:val="28"/>
          <w:szCs w:val="28"/>
        </w:rPr>
      </w:pPr>
      <w:r w:rsidRPr="00584D5F">
        <w:rPr>
          <w:sz w:val="28"/>
          <w:szCs w:val="28"/>
        </w:rPr>
        <w:t>15h : Visite guidée de</w:t>
      </w:r>
      <w:r w:rsidR="001214C6">
        <w:rPr>
          <w:sz w:val="28"/>
          <w:szCs w:val="28"/>
        </w:rPr>
        <w:t xml:space="preserve"> l’exposition</w:t>
      </w:r>
      <w:r w:rsidR="0096301F">
        <w:rPr>
          <w:sz w:val="28"/>
          <w:szCs w:val="28"/>
        </w:rPr>
        <w:t xml:space="preserve"> d’art contemporain </w:t>
      </w:r>
      <w:r w:rsidR="0096301F" w:rsidRPr="0096301F">
        <w:rPr>
          <w:b/>
          <w:sz w:val="28"/>
          <w:szCs w:val="28"/>
        </w:rPr>
        <w:t>« Berlinde de Bruyckere</w:t>
      </w:r>
      <w:r w:rsidR="0096301F">
        <w:rPr>
          <w:sz w:val="28"/>
          <w:szCs w:val="28"/>
        </w:rPr>
        <w:t xml:space="preserve"> » au Moco, Hôtel des Collections. Cette sculptrice flamande a le vent en poupe après avoir participé à la Biennale de Berlin et à celle de Venise où elle représentait la Belgique. Elle crée des sculptures qui fascinent, des corps métamorphosés qui rappellent ceux </w:t>
      </w:r>
      <w:r w:rsidR="0005349D">
        <w:rPr>
          <w:sz w:val="28"/>
          <w:szCs w:val="28"/>
        </w:rPr>
        <w:t xml:space="preserve">qu’a réalisés </w:t>
      </w:r>
      <w:r w:rsidR="0096301F">
        <w:rPr>
          <w:sz w:val="28"/>
          <w:szCs w:val="28"/>
        </w:rPr>
        <w:t>Bacon en peinture.</w:t>
      </w:r>
    </w:p>
    <w:p w:rsidR="00FF465B" w:rsidRPr="00584D5F" w:rsidRDefault="00FF465B" w:rsidP="0096301F">
      <w:pPr>
        <w:pStyle w:val="Sansinterligne"/>
        <w:jc w:val="both"/>
        <w:rPr>
          <w:sz w:val="28"/>
          <w:szCs w:val="28"/>
        </w:rPr>
      </w:pPr>
      <w:r w:rsidRPr="00584D5F">
        <w:rPr>
          <w:sz w:val="28"/>
          <w:szCs w:val="28"/>
        </w:rPr>
        <w:t xml:space="preserve">17h : Retour à Béziers. Arrivée prévue vers 18h. </w:t>
      </w:r>
    </w:p>
    <w:p w:rsidR="00A5002E" w:rsidRDefault="00A5002E" w:rsidP="0096301F">
      <w:pPr>
        <w:pStyle w:val="Sansinterligne"/>
        <w:jc w:val="both"/>
        <w:rPr>
          <w:b/>
          <w:sz w:val="28"/>
          <w:szCs w:val="28"/>
        </w:rPr>
      </w:pPr>
    </w:p>
    <w:p w:rsidR="00324DCA" w:rsidRPr="00324DCA" w:rsidRDefault="00324DCA" w:rsidP="0096301F">
      <w:pPr>
        <w:pStyle w:val="Sansinterligne"/>
        <w:jc w:val="both"/>
        <w:rPr>
          <w:b/>
          <w:sz w:val="28"/>
          <w:szCs w:val="28"/>
        </w:rPr>
      </w:pPr>
      <w:r w:rsidRPr="00324DCA">
        <w:rPr>
          <w:sz w:val="28"/>
          <w:szCs w:val="28"/>
        </w:rPr>
        <w:t xml:space="preserve">Date limite d’inscription : </w:t>
      </w:r>
      <w:r w:rsidRPr="00324DCA">
        <w:rPr>
          <w:b/>
          <w:sz w:val="28"/>
          <w:szCs w:val="28"/>
        </w:rPr>
        <w:t>1</w:t>
      </w:r>
      <w:r w:rsidRPr="00324DCA">
        <w:rPr>
          <w:b/>
          <w:sz w:val="28"/>
          <w:szCs w:val="28"/>
          <w:vertAlign w:val="superscript"/>
        </w:rPr>
        <w:t>er</w:t>
      </w:r>
      <w:r w:rsidRPr="00324DCA">
        <w:rPr>
          <w:b/>
          <w:sz w:val="28"/>
          <w:szCs w:val="28"/>
        </w:rPr>
        <w:t xml:space="preserve"> juin 2022</w:t>
      </w:r>
    </w:p>
    <w:p w:rsidR="00324DCA" w:rsidRPr="00324DCA" w:rsidRDefault="00324DCA" w:rsidP="00FF465B">
      <w:pPr>
        <w:pStyle w:val="Sansinterligne"/>
        <w:jc w:val="both"/>
        <w:rPr>
          <w:b/>
          <w:sz w:val="28"/>
          <w:szCs w:val="28"/>
        </w:rPr>
      </w:pPr>
      <w:r w:rsidRPr="00324DCA">
        <w:rPr>
          <w:sz w:val="28"/>
          <w:szCs w:val="28"/>
        </w:rPr>
        <w:lastRenderedPageBreak/>
        <w:t xml:space="preserve">Tarif de la Journée : </w:t>
      </w:r>
      <w:r w:rsidRPr="00324DCA">
        <w:rPr>
          <w:b/>
          <w:sz w:val="28"/>
          <w:szCs w:val="28"/>
        </w:rPr>
        <w:t>85 euros.</w:t>
      </w:r>
    </w:p>
    <w:p w:rsidR="00324DCA" w:rsidRPr="00324DCA" w:rsidRDefault="00324DCA" w:rsidP="00FF465B">
      <w:pPr>
        <w:pStyle w:val="Sansinterligne"/>
        <w:jc w:val="both"/>
        <w:rPr>
          <w:sz w:val="28"/>
          <w:szCs w:val="28"/>
        </w:rPr>
      </w:pPr>
    </w:p>
    <w:p w:rsidR="00FF465B" w:rsidRDefault="00FF465B" w:rsidP="00FF465B">
      <w:pPr>
        <w:pStyle w:val="Sansinterligne"/>
        <w:jc w:val="both"/>
        <w:rPr>
          <w:b/>
          <w:sz w:val="28"/>
          <w:szCs w:val="28"/>
        </w:rPr>
      </w:pPr>
      <w:r>
        <w:rPr>
          <w:b/>
          <w:sz w:val="28"/>
          <w:szCs w:val="28"/>
        </w:rPr>
        <w:t>---------------------------------------------------------------------------------------------------------</w:t>
      </w:r>
    </w:p>
    <w:p w:rsidR="00FF465B" w:rsidRDefault="00FF465B" w:rsidP="00FF465B">
      <w:pPr>
        <w:pStyle w:val="Sansinterligne"/>
        <w:jc w:val="both"/>
        <w:rPr>
          <w:b/>
          <w:sz w:val="24"/>
          <w:szCs w:val="24"/>
        </w:rPr>
      </w:pPr>
      <w:r>
        <w:rPr>
          <w:b/>
          <w:sz w:val="24"/>
          <w:szCs w:val="24"/>
        </w:rPr>
        <w:t>ADAB</w:t>
      </w:r>
    </w:p>
    <w:p w:rsidR="00FF465B" w:rsidRDefault="00FF465B" w:rsidP="00FF465B">
      <w:pPr>
        <w:pStyle w:val="Sansinterligne"/>
        <w:jc w:val="both"/>
        <w:rPr>
          <w:b/>
          <w:sz w:val="24"/>
          <w:szCs w:val="24"/>
        </w:rPr>
      </w:pPr>
      <w:r>
        <w:rPr>
          <w:b/>
          <w:sz w:val="24"/>
          <w:szCs w:val="24"/>
        </w:rPr>
        <w:t xml:space="preserve">                                Bulletin d’inscription à la Journée à Montpellier                                                                  </w:t>
      </w:r>
    </w:p>
    <w:p w:rsidR="00FF465B" w:rsidRDefault="00FF465B" w:rsidP="00FF465B">
      <w:pPr>
        <w:pStyle w:val="Sansinterligne"/>
        <w:jc w:val="both"/>
        <w:rPr>
          <w:b/>
          <w:sz w:val="24"/>
          <w:szCs w:val="24"/>
        </w:rPr>
      </w:pPr>
    </w:p>
    <w:p w:rsidR="00FF465B" w:rsidRDefault="00FF465B" w:rsidP="00FF465B">
      <w:pPr>
        <w:pStyle w:val="Sansinterligne"/>
        <w:jc w:val="both"/>
        <w:rPr>
          <w:b/>
          <w:sz w:val="24"/>
          <w:szCs w:val="24"/>
        </w:rPr>
      </w:pPr>
      <w:r>
        <w:rPr>
          <w:b/>
          <w:sz w:val="24"/>
          <w:szCs w:val="24"/>
        </w:rPr>
        <w:t xml:space="preserve">                                               Samedi 2 juillet 2022</w:t>
      </w:r>
    </w:p>
    <w:p w:rsidR="00FF465B" w:rsidRDefault="00FF465B" w:rsidP="00FF465B">
      <w:pPr>
        <w:pStyle w:val="Sansinterligne"/>
        <w:rPr>
          <w:sz w:val="24"/>
          <w:szCs w:val="24"/>
        </w:rPr>
      </w:pPr>
    </w:p>
    <w:p w:rsidR="00FF465B" w:rsidRDefault="00FF465B" w:rsidP="00FF465B">
      <w:pPr>
        <w:pStyle w:val="Sansinterligne"/>
        <w:rPr>
          <w:sz w:val="24"/>
          <w:szCs w:val="24"/>
        </w:rPr>
      </w:pPr>
      <w:r>
        <w:rPr>
          <w:sz w:val="24"/>
          <w:szCs w:val="24"/>
        </w:rPr>
        <w:t>NOM :                                    PRENOM :</w:t>
      </w:r>
    </w:p>
    <w:p w:rsidR="00FF465B" w:rsidRDefault="00FF465B" w:rsidP="00FF465B">
      <w:pPr>
        <w:pStyle w:val="Sansinterligne"/>
        <w:rPr>
          <w:sz w:val="24"/>
          <w:szCs w:val="24"/>
        </w:rPr>
      </w:pPr>
    </w:p>
    <w:p w:rsidR="00FF465B" w:rsidRDefault="00FF465B" w:rsidP="00FF465B">
      <w:pPr>
        <w:pStyle w:val="Sansinterligne"/>
        <w:rPr>
          <w:sz w:val="24"/>
          <w:szCs w:val="24"/>
        </w:rPr>
      </w:pPr>
      <w:r>
        <w:rPr>
          <w:sz w:val="24"/>
          <w:szCs w:val="24"/>
        </w:rPr>
        <w:t xml:space="preserve">ADRESSE : </w:t>
      </w:r>
      <w:bookmarkStart w:id="0" w:name="_GoBack"/>
      <w:bookmarkEnd w:id="0"/>
    </w:p>
    <w:p w:rsidR="00FF465B" w:rsidRDefault="00FF465B" w:rsidP="00FF465B">
      <w:pPr>
        <w:pStyle w:val="Sansinterligne"/>
        <w:rPr>
          <w:sz w:val="24"/>
          <w:szCs w:val="24"/>
        </w:rPr>
      </w:pPr>
    </w:p>
    <w:p w:rsidR="00FF465B" w:rsidRDefault="00FF465B" w:rsidP="00FF465B">
      <w:pPr>
        <w:pStyle w:val="Sansinterligne"/>
        <w:rPr>
          <w:sz w:val="24"/>
          <w:szCs w:val="24"/>
        </w:rPr>
      </w:pPr>
      <w:r>
        <w:rPr>
          <w:sz w:val="24"/>
          <w:szCs w:val="24"/>
        </w:rPr>
        <w:t>PORTABLE :</w:t>
      </w:r>
    </w:p>
    <w:p w:rsidR="00FF465B" w:rsidRDefault="00FF465B" w:rsidP="00FF465B">
      <w:pPr>
        <w:pStyle w:val="Sansinterligne"/>
        <w:rPr>
          <w:sz w:val="24"/>
          <w:szCs w:val="24"/>
        </w:rPr>
      </w:pPr>
    </w:p>
    <w:p w:rsidR="00FF465B" w:rsidRDefault="00FF465B" w:rsidP="00FF465B">
      <w:pPr>
        <w:pStyle w:val="Sansinterligne"/>
        <w:rPr>
          <w:sz w:val="24"/>
          <w:szCs w:val="24"/>
        </w:rPr>
      </w:pPr>
      <w:r>
        <w:rPr>
          <w:sz w:val="24"/>
          <w:szCs w:val="24"/>
        </w:rPr>
        <w:t>E. MAIL :</w:t>
      </w:r>
    </w:p>
    <w:p w:rsidR="00FF465B" w:rsidRDefault="00FF465B" w:rsidP="00FF465B">
      <w:pPr>
        <w:pStyle w:val="Sansinterligne"/>
      </w:pPr>
    </w:p>
    <w:p w:rsidR="00FF465B" w:rsidRDefault="00FF465B" w:rsidP="00FF465B">
      <w:pPr>
        <w:pStyle w:val="Sansinterligne"/>
      </w:pPr>
      <w:r>
        <w:t>Inscription pour …… personnes                    Ci-joint un chèque de …………euros</w:t>
      </w:r>
    </w:p>
    <w:p w:rsidR="00FF465B" w:rsidRDefault="00FF465B" w:rsidP="00FF465B">
      <w:pPr>
        <w:pStyle w:val="Sansinterligne"/>
        <w:rPr>
          <w:sz w:val="24"/>
          <w:szCs w:val="24"/>
        </w:rPr>
      </w:pPr>
      <w:r>
        <w:t>A  adresser à Mme Nicole Riche 6 bis, rue du Temple de Vénus 34350 Vendres</w:t>
      </w:r>
      <w:r>
        <w:rPr>
          <w:sz w:val="24"/>
          <w:szCs w:val="24"/>
        </w:rPr>
        <w:t xml:space="preserve"> Tél. 04 30 72 69 71 ou 06 78 82 51 15</w:t>
      </w:r>
    </w:p>
    <w:p w:rsidR="00FF465B" w:rsidRPr="00E55C5E" w:rsidRDefault="00FF465B" w:rsidP="00FF465B">
      <w:pPr>
        <w:rPr>
          <w:sz w:val="28"/>
          <w:szCs w:val="28"/>
        </w:rPr>
      </w:pPr>
      <w:r>
        <w:rPr>
          <w:sz w:val="28"/>
          <w:szCs w:val="28"/>
        </w:rPr>
        <w:t>----------------------------------------------------------------------------------------------------------</w:t>
      </w:r>
    </w:p>
    <w:p w:rsidR="00FF465B" w:rsidRPr="00B16EF8" w:rsidRDefault="00FF465B" w:rsidP="00FF465B">
      <w:pPr>
        <w:rPr>
          <w:b/>
          <w:sz w:val="28"/>
          <w:szCs w:val="28"/>
        </w:rPr>
      </w:pPr>
    </w:p>
    <w:p w:rsidR="00FF465B" w:rsidRPr="00FF465B" w:rsidRDefault="00FF465B" w:rsidP="00FF465B">
      <w:pPr>
        <w:rPr>
          <w:b/>
          <w:sz w:val="28"/>
          <w:szCs w:val="28"/>
        </w:rPr>
      </w:pPr>
    </w:p>
    <w:sectPr w:rsidR="00FF465B" w:rsidRPr="00FF465B" w:rsidSect="008132E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F465B"/>
    <w:rsid w:val="00017315"/>
    <w:rsid w:val="0005349D"/>
    <w:rsid w:val="001214C6"/>
    <w:rsid w:val="00153CD2"/>
    <w:rsid w:val="001A21EE"/>
    <w:rsid w:val="00200406"/>
    <w:rsid w:val="00324DCA"/>
    <w:rsid w:val="003E25DD"/>
    <w:rsid w:val="003E648E"/>
    <w:rsid w:val="00584D5F"/>
    <w:rsid w:val="005E43BB"/>
    <w:rsid w:val="008132E6"/>
    <w:rsid w:val="008567C8"/>
    <w:rsid w:val="0096301F"/>
    <w:rsid w:val="00A5002E"/>
    <w:rsid w:val="00BE098D"/>
    <w:rsid w:val="00C56E91"/>
    <w:rsid w:val="00DE13E9"/>
    <w:rsid w:val="00E75D57"/>
    <w:rsid w:val="00F95D86"/>
    <w:rsid w:val="00FF465B"/>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32E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FF465B"/>
    <w:pPr>
      <w:spacing w:after="0" w:line="240" w:lineRule="auto"/>
    </w:pPr>
  </w:style>
  <w:style w:type="paragraph" w:styleId="Textedebulles">
    <w:name w:val="Balloon Text"/>
    <w:basedOn w:val="Normal"/>
    <w:link w:val="TextedebullesCar"/>
    <w:uiPriority w:val="99"/>
    <w:semiHidden/>
    <w:unhideWhenUsed/>
    <w:rsid w:val="00584D5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84D5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330</Words>
  <Characters>1819</Characters>
  <Application>Microsoft Office Word</Application>
  <DocSecurity>0</DocSecurity>
  <Lines>15</Lines>
  <Paragraphs>4</Paragraphs>
  <ScaleCrop>false</ScaleCrop>
  <Company/>
  <LinksUpToDate>false</LinksUpToDate>
  <CharactersWithSpaces>2145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Proprietaire</dc:creator>
  <cp:lastModifiedBy>Proprietaire</cp:lastModifiedBy>
  <cp:revision>13</cp:revision>
  <dcterms:created xsi:type="dcterms:W3CDTF">2022-03-20T09:08:00Z</dcterms:created>
  <dcterms:modified xsi:type="dcterms:W3CDTF">2022-03-31T07:01:00Z</dcterms:modified>
</cp:coreProperties>
</file>